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1387"/>
        <w:gridCol w:w="7725"/>
      </w:tblGrid>
      <w:tr w:rsidR="00000000">
        <w:trPr>
          <w:jc w:val="center"/>
        </w:trPr>
        <w:tc>
          <w:tcPr>
            <w:tcW w:w="5000" w:type="pct"/>
            <w:gridSpan w:val="2"/>
            <w:tcBorders>
              <w:top w:val="nil"/>
              <w:left w:val="nil"/>
              <w:bottom w:val="nil"/>
              <w:right w:val="nil"/>
            </w:tcBorders>
            <w:vAlign w:val="center"/>
            <w:hideMark/>
          </w:tcPr>
          <w:p w:rsidR="00000000" w:rsidRDefault="00971BE8">
            <w:pPr>
              <w:pStyle w:val="Heading2"/>
              <w:jc w:val="center"/>
              <w:rPr>
                <w:rFonts w:eastAsia="Times New Roman"/>
              </w:rPr>
            </w:pPr>
            <w:bookmarkStart w:id="0" w:name="_GoBack"/>
            <w:bookmarkEnd w:id="0"/>
            <w:r>
              <w:rPr>
                <w:rFonts w:eastAsia="Times New Roman"/>
              </w:rPr>
              <w:t>Form 24G</w:t>
            </w:r>
          </w:p>
          <w:p w:rsidR="00000000" w:rsidRDefault="00971BE8">
            <w:pPr>
              <w:pStyle w:val="Heading4"/>
              <w:rPr>
                <w:rFonts w:eastAsia="Times New Roman"/>
              </w:rPr>
            </w:pPr>
            <w:r>
              <w:rPr>
                <w:rFonts w:eastAsia="Times New Roman"/>
              </w:rPr>
              <w:t>Details of Transfer Voucher for Financial Year 2024-25 and Month March</w: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0.75pt;height:18pt" o:ole="">
                  <v:imagedata r:id="rId4" o:title=""/>
                </v:shape>
                <w:control r:id="rId5" w:name="DefaultOcxName" w:shapeid="_x0000_i1060"/>
              </w:object>
            </w:r>
          </w:p>
        </w:tc>
      </w:tr>
      <w:tr w:rsidR="00000000">
        <w:trPr>
          <w:jc w:val="center"/>
        </w:trPr>
        <w:tc>
          <w:tcPr>
            <w:tcW w:w="0" w:type="auto"/>
            <w:gridSpan w:val="2"/>
            <w:tcBorders>
              <w:top w:val="nil"/>
              <w:left w:val="nil"/>
              <w:bottom w:val="nil"/>
              <w:right w:val="nil"/>
            </w:tcBorders>
            <w:vAlign w:val="center"/>
            <w:hideMark/>
          </w:tcPr>
          <w:p w:rsidR="00000000" w:rsidRDefault="00971BE8">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971BE8">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971BE8">
            <w:pPr>
              <w:rPr>
                <w:rFonts w:eastAsia="Times New Roman"/>
              </w:rPr>
            </w:pPr>
            <w:r>
              <w:rPr>
                <w:rFonts w:eastAsia="Times New Roman"/>
              </w:rPr>
              <w:object w:dxaOrig="1440" w:dyaOrig="1440">
                <v:shape id="_x0000_i1064" type="#_x0000_t75" style="width:16.5pt;height:18pt" o:ole="">
                  <v:imagedata r:id="rId6" o:title=""/>
                </v:shape>
                <w:control r:id="rId7" w:name="DefaultOcxName1" w:shapeid="_x0000_i1064"/>
              </w:object>
            </w:r>
            <w:r>
              <w:rPr>
                <w:rFonts w:eastAsia="Times New Roman"/>
              </w:rPr>
              <w:object w:dxaOrig="1440" w:dyaOrig="1440">
                <v:shape id="_x0000_i1067" type="#_x0000_t75" style="width:16.5pt;height:18pt" o:ole="">
                  <v:imagedata r:id="rId8" o:title=""/>
                </v:shape>
                <w:control r:id="rId9" w:name="DefaultOcxName2" w:shapeid="_x0000_i1067"/>
              </w:object>
            </w:r>
            <w:r>
              <w:rPr>
                <w:rFonts w:eastAsia="Times New Roman"/>
              </w:rPr>
              <w:object w:dxaOrig="1440" w:dyaOrig="1440">
                <v:shape id="_x0000_i1070" type="#_x0000_t75" style="width:16.5pt;height:18pt" o:ole="">
                  <v:imagedata r:id="rId10" o:title=""/>
                </v:shape>
                <w:control r:id="rId11" w:name="DefaultOcxName3" w:shapeid="_x0000_i1070"/>
              </w:object>
            </w:r>
            <w:r>
              <w:rPr>
                <w:rFonts w:eastAsia="Times New Roman"/>
              </w:rPr>
              <w:object w:dxaOrig="1440" w:dyaOrig="1440">
                <v:shape id="_x0000_i1073" type="#_x0000_t75" style="width:16.5pt;height:18pt" o:ole="">
                  <v:imagedata r:id="rId12" o:title=""/>
                </v:shape>
                <w:control r:id="rId13" w:name="DefaultOcxName4" w:shapeid="_x0000_i1073"/>
              </w:object>
            </w:r>
            <w:r>
              <w:rPr>
                <w:rFonts w:eastAsia="Times New Roman"/>
              </w:rPr>
              <w:object w:dxaOrig="1440" w:dyaOrig="1440">
                <v:shape id="_x0000_i1076" type="#_x0000_t75" style="width:16.5pt;height:18pt" o:ole="">
                  <v:imagedata r:id="rId14" o:title=""/>
                </v:shape>
                <w:control r:id="rId15" w:name="DefaultOcxName5" w:shapeid="_x0000_i1076"/>
              </w:object>
            </w:r>
            <w:r>
              <w:rPr>
                <w:rFonts w:eastAsia="Times New Roman"/>
              </w:rPr>
              <w:object w:dxaOrig="1440" w:dyaOrig="1440">
                <v:shape id="_x0000_i1079" type="#_x0000_t75" style="width:16.5pt;height:18pt" o:ole="">
                  <v:imagedata r:id="rId16" o:title=""/>
                </v:shape>
                <w:control r:id="rId17" w:name="DefaultOcxName6" w:shapeid="_x0000_i1079"/>
              </w:object>
            </w:r>
            <w:r>
              <w:rPr>
                <w:rFonts w:eastAsia="Times New Roman"/>
              </w:rPr>
              <w:object w:dxaOrig="1440" w:dyaOrig="1440">
                <v:shape id="_x0000_i1082" type="#_x0000_t75" style="width:16.5pt;height:18pt" o:ole="">
                  <v:imagedata r:id="rId18" o:title=""/>
                </v:shape>
                <w:control r:id="rId19" w:name="DefaultOcxName7" w:shapeid="_x0000_i1082"/>
              </w:objec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085" type="#_x0000_t75" style="width:305.25pt;height:39.75pt" o:ole="">
                  <v:imagedata r:id="rId20" o:title=""/>
                </v:shape>
                <w:control r:id="rId21" w:name="DefaultOcxName8" w:shapeid="_x0000_i1085"/>
              </w:object>
            </w:r>
          </w:p>
        </w:tc>
      </w:tr>
      <w:tr w:rsidR="00000000">
        <w:trPr>
          <w:jc w:val="center"/>
        </w:trPr>
        <w:tc>
          <w:tcPr>
            <w:tcW w:w="0" w:type="auto"/>
            <w:gridSpan w:val="2"/>
            <w:tcBorders>
              <w:top w:val="nil"/>
              <w:left w:val="nil"/>
              <w:bottom w:val="nil"/>
              <w:right w:val="nil"/>
            </w:tcBorders>
            <w:vAlign w:val="center"/>
            <w:hideMark/>
          </w:tcPr>
          <w:p w:rsidR="00000000" w:rsidRDefault="00971BE8">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088" type="#_x0000_t75" style="width:273.75pt;height:18pt" o:ole="">
                  <v:imagedata r:id="rId22" o:title=""/>
                </v:shape>
                <w:control r:id="rId23" w:name="DefaultOcxName9" w:shapeid="_x0000_i1088"/>
              </w:objec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091" type="#_x0000_t75" style="width:273.75pt;height:18pt" o:ole="">
                  <v:imagedata r:id="rId24" o:title=""/>
                </v:shape>
                <w:control r:id="rId25" w:name="DefaultOcxName10" w:shapeid="_x0000_i1091"/>
              </w:objec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094" type="#_x0000_t75" style="width:273.75pt;height:18pt" o:ole="">
                  <v:imagedata r:id="rId24" o:title=""/>
                </v:shape>
                <w:control r:id="rId26" w:name="DefaultOcxName11" w:shapeid="_x0000_i1094"/>
              </w:objec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097" type="#_x0000_t75" style="width:273.75pt;height:18pt" o:ole="">
                  <v:imagedata r:id="rId24" o:title=""/>
                </v:shape>
                <w:control r:id="rId27" w:name="DefaultOcxName12" w:shapeid="_x0000_i1097"/>
              </w:objec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100" type="#_x0000_t75" style="width:273.75pt;height:18pt" o:ole="">
                  <v:imagedata r:id="rId28" o:title=""/>
                </v:shape>
                <w:control r:id="rId29" w:name="DefaultOcxName13" w:shapeid="_x0000_i1100"/>
              </w:objec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103" type="#_x0000_t75" style="width:273.75pt;height:18pt" o:ole="">
                  <v:imagedata r:id="rId30" o:title=""/>
                </v:shape>
                <w:control r:id="rId31" w:name="DefaultOcxName14" w:shapeid="_x0000_i1103"/>
              </w:objec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106" type="#_x0000_t75" style="width:68.25pt;height:18pt" o:ole="">
                  <v:imagedata r:id="rId32" o:title=""/>
                </v:shape>
                <w:control r:id="rId33" w:name="DefaultOcxName15" w:shapeid="_x0000_i1106"/>
              </w:object>
            </w:r>
            <w:r>
              <w:rPr>
                <w:rFonts w:eastAsia="Times New Roman"/>
              </w:rPr>
              <w:t>         STD Code      </w:t>
            </w:r>
            <w:r>
              <w:rPr>
                <w:rFonts w:eastAsia="Times New Roman"/>
              </w:rPr>
              <w:t> </w:t>
            </w:r>
            <w:r>
              <w:rPr>
                <w:rFonts w:eastAsia="Times New Roman"/>
              </w:rPr>
              <w:object w:dxaOrig="1440" w:dyaOrig="1440">
                <v:shape id="_x0000_i1109" type="#_x0000_t75" style="width:68.25pt;height:18pt" o:ole="">
                  <v:imagedata r:id="rId34" o:title=""/>
                </v:shape>
                <w:control r:id="rId35" w:name="DefaultOcxName16" w:shapeid="_x0000_i1109"/>
              </w:object>
            </w:r>
            <w:r>
              <w:rPr>
                <w:rFonts w:eastAsia="Times New Roman"/>
              </w:rPr>
              <w:t>          Phone Number      </w:t>
            </w:r>
            <w:r>
              <w:rPr>
                <w:rFonts w:eastAsia="Times New Roman"/>
              </w:rPr>
              <w:t> </w:t>
            </w:r>
            <w:r>
              <w:rPr>
                <w:rFonts w:eastAsia="Times New Roman"/>
              </w:rPr>
              <w:object w:dxaOrig="1440" w:dyaOrig="1440">
                <v:shape id="_x0000_i1112" type="#_x0000_t75" style="width:68.25pt;height:18pt" o:ole="">
                  <v:imagedata r:id="rId36" o:title=""/>
                </v:shape>
                <w:control r:id="rId37" w:name="DefaultOcxName17" w:shapeid="_x0000_i1112"/>
              </w:object>
            </w:r>
          </w:p>
        </w:tc>
      </w:tr>
      <w:tr w:rsidR="00000000">
        <w:trPr>
          <w:jc w:val="center"/>
        </w:trPr>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t> </w:t>
            </w:r>
          </w:p>
        </w:tc>
        <w:tc>
          <w:tcPr>
            <w:tcW w:w="0" w:type="auto"/>
            <w:vAlign w:val="center"/>
            <w:hideMark/>
          </w:tcPr>
          <w:p w:rsidR="00000000" w:rsidRDefault="00971BE8">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t> </w:t>
            </w:r>
          </w:p>
        </w:tc>
        <w:tc>
          <w:tcPr>
            <w:tcW w:w="0" w:type="auto"/>
            <w:vAlign w:val="center"/>
            <w:hideMark/>
          </w:tcPr>
          <w:p w:rsidR="00000000" w:rsidRDefault="00971BE8">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971BE8">
            <w:pPr>
              <w:rPr>
                <w:rFonts w:eastAsia="Times New Roman"/>
              </w:rPr>
            </w:pPr>
          </w:p>
        </w:tc>
        <w:tc>
          <w:tcPr>
            <w:tcW w:w="0" w:type="auto"/>
            <w:vAlign w:val="center"/>
            <w:hideMark/>
          </w:tcPr>
          <w:p w:rsidR="00000000" w:rsidRDefault="00971BE8">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t> </w:t>
            </w:r>
          </w:p>
        </w:tc>
        <w:tc>
          <w:tcPr>
            <w:tcW w:w="0" w:type="auto"/>
            <w:vAlign w:val="center"/>
            <w:hideMark/>
          </w:tcPr>
          <w:p w:rsidR="00000000" w:rsidRDefault="00971BE8">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t> </w:t>
            </w:r>
          </w:p>
        </w:tc>
        <w:tc>
          <w:tcPr>
            <w:tcW w:w="0" w:type="auto"/>
            <w:vAlign w:val="center"/>
            <w:hideMark/>
          </w:tcPr>
          <w:p w:rsidR="00000000" w:rsidRDefault="00971BE8">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971BE8">
            <w:pPr>
              <w:rPr>
                <w:rFonts w:eastAsia="Times New Roman"/>
              </w:rPr>
            </w:pPr>
          </w:p>
        </w:tc>
        <w:tc>
          <w:tcPr>
            <w:tcW w:w="0" w:type="auto"/>
            <w:vAlign w:val="center"/>
            <w:hideMark/>
          </w:tcPr>
          <w:p w:rsidR="00000000" w:rsidRDefault="00971BE8">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115" type="#_x0000_t75" style="width:105.75pt;height:18pt" o:ole="">
                  <v:imagedata r:id="rId38" o:title=""/>
                </v:shape>
                <w:control r:id="rId39" w:name="DefaultOcxName18" w:shapeid="_x0000_i1115"/>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118" type="#_x0000_t75" style="width:105.75pt;height:18pt" o:ole="">
                  <v:imagedata r:id="rId40" o:title=""/>
                </v:shape>
                <w:control r:id="rId41" w:name="DefaultOcxName19" w:shapeid="_x0000_i1118"/>
              </w:object>
            </w:r>
            <w:r>
              <w:rPr>
                <w:rFonts w:eastAsia="Times New Roman"/>
              </w:rPr>
              <w:t>               State Name       </w:t>
            </w:r>
            <w:r>
              <w:rPr>
                <w:rFonts w:eastAsia="Times New Roman"/>
              </w:rPr>
              <w:t> </w:t>
            </w:r>
            <w:r>
              <w:rPr>
                <w:rFonts w:eastAsia="Times New Roman"/>
              </w:rPr>
              <w:object w:dxaOrig="1440" w:dyaOrig="1440">
                <v:shape id="_x0000_i1121" type="#_x0000_t75" style="width:176.25pt;height:18pt" o:ole="">
                  <v:imagedata r:id="rId42" o:title=""/>
                </v:shape>
                <w:control r:id="rId43" w:name="DefaultOcxName20" w:shapeid="_x0000_i1121"/>
              </w:objec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Sub Ministry Name</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124" type="#_x0000_t75" style="width:386.25pt;height:18pt" o:ole="">
                  <v:imagedata r:id="rId44" o:title=""/>
                </v:shape>
                <w:control r:id="rId45" w:name="DefaultOcxName21" w:shapeid="_x0000_i1124"/>
              </w:objec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Sub Ministry Name (Oth</w:t>
            </w:r>
            <w:r>
              <w:rPr>
                <w:rFonts w:eastAsia="Times New Roman"/>
              </w:rPr>
              <w:t>er)</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127" type="#_x0000_t75" style="width:305.25pt;height:39.75pt" o:ole="">
                  <v:imagedata r:id="rId46" o:title=""/>
                </v:shape>
                <w:control r:id="rId47" w:name="DefaultOcxName22" w:shapeid="_x0000_i1127"/>
              </w:object>
            </w:r>
          </w:p>
        </w:tc>
      </w:tr>
      <w:tr w:rsidR="00000000">
        <w:trPr>
          <w:jc w:val="center"/>
        </w:trPr>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971BE8">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Responsible Person Name</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130" type="#_x0000_t75" style="width:305.25pt;height:39.75pt" o:ole="">
                  <v:imagedata r:id="rId48" o:title=""/>
                </v:shape>
                <w:control r:id="rId49" w:name="DefaultOcxName23" w:shapeid="_x0000_i1130"/>
              </w:objec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lastRenderedPageBreak/>
              <w:t>   Responsible Person Designation</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133" type="#_x0000_t75" style="width:305.25pt;height:39.75pt" o:ole="">
                  <v:imagedata r:id="rId50" o:title=""/>
                </v:shape>
                <w:control r:id="rId51" w:name="DefaultOcxName24" w:shapeid="_x0000_i1133"/>
              </w:object>
            </w:r>
          </w:p>
        </w:tc>
      </w:tr>
      <w:tr w:rsidR="00000000">
        <w:trPr>
          <w:jc w:val="center"/>
        </w:trPr>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b/>
                <w:bCs/>
              </w:rPr>
              <w:t>3. Return Summary</w:t>
            </w:r>
          </w:p>
        </w:tc>
        <w:tc>
          <w:tcPr>
            <w:tcW w:w="0" w:type="auto"/>
            <w:vAlign w:val="center"/>
            <w:hideMark/>
          </w:tcPr>
          <w:p w:rsidR="00000000" w:rsidRDefault="00971BE8">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136" type="#_x0000_t75" style="width:105.75pt;height:18pt" o:ole="">
                  <v:imagedata r:id="rId52" o:title=""/>
                </v:shape>
                <w:control r:id="rId53" w:name="DefaultOcxName25" w:shapeid="_x0000_i1136"/>
              </w:objec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139" type="#_x0000_t75" style="width:105.75pt;height:18pt" o:ole="">
                  <v:imagedata r:id="rId54" o:title=""/>
                </v:shape>
                <w:control r:id="rId55" w:name="DefaultOcxName26" w:shapeid="_x0000_i1139"/>
              </w:objec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0" t="0" r="0" b="0"/>
                  <wp:docPr id="28" name="Picture 28" descr="C:\Users\ac1t1\Desktop\03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c1t1\Desktop\032025\rp.pn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142" type="#_x0000_t75" style="width:105.75pt;height:18pt" o:ole="">
                  <v:imagedata r:id="rId57" o:title=""/>
                </v:shape>
                <w:control r:id="rId58" w:name="DefaultOcxName27" w:shapeid="_x0000_i1142"/>
              </w:object>
            </w:r>
          </w:p>
        </w:tc>
      </w:tr>
      <w:tr w:rsidR="00000000">
        <w:trPr>
          <w:jc w:val="center"/>
        </w:trPr>
        <w:tc>
          <w:tcPr>
            <w:tcW w:w="1750" w:type="pct"/>
            <w:tcBorders>
              <w:top w:val="nil"/>
              <w:left w:val="nil"/>
              <w:bottom w:val="nil"/>
              <w:right w:val="nil"/>
            </w:tcBorders>
            <w:vAlign w:val="center"/>
            <w:hideMark/>
          </w:tcPr>
          <w:p w:rsidR="00000000" w:rsidRDefault="00971BE8">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0" t="0" r="0" b="0"/>
                  <wp:docPr id="30" name="Picture 30" descr="C:\Users\ac1t1\Desktop\03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c1t1\Desktop\032025\rp.pn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object w:dxaOrig="1440" w:dyaOrig="1440">
                <v:shape id="_x0000_i1145" type="#_x0000_t75" style="width:105.75pt;height:18pt" o:ole="">
                  <v:imagedata r:id="rId59" o:title=""/>
                </v:shape>
                <w:control r:id="rId60" w:name="DefaultOcxName28" w:shapeid="_x0000_i1145"/>
              </w:object>
            </w:r>
          </w:p>
        </w:tc>
      </w:tr>
      <w:tr w:rsidR="00000000">
        <w:trPr>
          <w:jc w:val="center"/>
        </w:trPr>
        <w:tc>
          <w:tcPr>
            <w:tcW w:w="0" w:type="auto"/>
            <w:tcBorders>
              <w:top w:val="nil"/>
              <w:left w:val="nil"/>
              <w:bottom w:val="nil"/>
              <w:right w:val="nil"/>
            </w:tcBorders>
            <w:vAlign w:val="center"/>
            <w:hideMark/>
          </w:tcPr>
          <w:p w:rsidR="00000000" w:rsidRDefault="00971BE8">
            <w:pPr>
              <w:rPr>
                <w:rFonts w:eastAsia="Times New Roman"/>
              </w:rPr>
            </w:pPr>
          </w:p>
        </w:tc>
        <w:tc>
          <w:tcPr>
            <w:tcW w:w="0" w:type="auto"/>
            <w:vAlign w:val="center"/>
            <w:hideMark/>
          </w:tcPr>
          <w:p w:rsidR="00000000" w:rsidRDefault="00971BE8">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971BE8">
            <w:pPr>
              <w:rPr>
                <w:rFonts w:eastAsia="Times New Roman"/>
                <w:sz w:val="20"/>
                <w:szCs w:val="20"/>
              </w:rPr>
            </w:pPr>
          </w:p>
        </w:tc>
        <w:tc>
          <w:tcPr>
            <w:tcW w:w="0" w:type="auto"/>
            <w:vAlign w:val="center"/>
            <w:hideMark/>
          </w:tcPr>
          <w:p w:rsidR="00000000" w:rsidRDefault="00971BE8">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971BE8">
            <w:pPr>
              <w:rPr>
                <w:rFonts w:eastAsia="Times New Roman"/>
              </w:rPr>
            </w:pPr>
            <w:r>
              <w:rPr>
                <w:rFonts w:eastAsia="Times New Roman"/>
                <w:b/>
                <w:bCs/>
              </w:rPr>
              <w:t>4. DDO wise Details of Transfer Vouchers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2"/>
              <w:gridCol w:w="668"/>
              <w:gridCol w:w="861"/>
              <w:gridCol w:w="668"/>
              <w:gridCol w:w="861"/>
              <w:gridCol w:w="289"/>
              <w:gridCol w:w="273"/>
              <w:gridCol w:w="289"/>
              <w:gridCol w:w="273"/>
              <w:gridCol w:w="289"/>
              <w:gridCol w:w="273"/>
              <w:gridCol w:w="378"/>
              <w:gridCol w:w="862"/>
              <w:gridCol w:w="1275"/>
              <w:gridCol w:w="1275"/>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95250" cy="133350"/>
                        <wp:effectExtent l="0" t="0" r="0" b="0"/>
                        <wp:docPr id="32" name="Picture 32" descr="C:\Users\ac1t1\Desktop\03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c1t1\Desktop\032025\rp.pn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b/>
                      <w:bCs/>
                    </w:rPr>
                    <w:t>Total TDS/TCS remitted to Government Account (AG/Pr CCA)*</w:t>
                  </w:r>
                  <w:r>
                    <w:rPr>
                      <w:rFonts w:eastAsia="Times New Roman"/>
                    </w:rPr>
                    <w:br/>
                    <w:t xml:space="preserve">( </w:t>
                  </w:r>
                  <w:r>
                    <w:rPr>
                      <w:rFonts w:eastAsia="Times New Roman"/>
                      <w:noProof/>
                    </w:rPr>
                    <w:drawing>
                      <wp:inline distT="0" distB="0" distL="0" distR="0">
                        <wp:extent cx="95250" cy="133350"/>
                        <wp:effectExtent l="0" t="0" r="0" b="0"/>
                        <wp:docPr id="33" name="Picture 33" descr="C:\Users\ac1t1\Desktop\03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c1t1\Desktop\032025\rp.pn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r>
                    <w:rPr>
                      <w:rFonts w:eastAsia="Times New Roman"/>
                    </w:rPr>
                    <w:t>AND</w:t>
                  </w:r>
                  <w:r>
                    <w:rPr>
                      <w:rFonts w:eastAsia="Times New Roman"/>
                    </w:rPr>
                    <w:lastRenderedPageBreak/>
                    <w:t>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w:t>
                  </w:r>
                  <w:r>
                    <w:rPr>
                      <w:rFonts w:eastAsia="Times New Roman"/>
                    </w:rPr>
                    <w:t>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ANDHRA PRADE</w:t>
                  </w:r>
                  <w:r>
                    <w:rPr>
                      <w:rFonts w:eastAsia="Times New Roman"/>
                    </w:rPr>
                    <w:lastRenderedPageBreak/>
                    <w:t>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67904.00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67904.00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GE(I) R&amp;D 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ANDHRA PRA</w:t>
                  </w:r>
                  <w:r>
                    <w:rPr>
                      <w:rFonts w:eastAsia="Times New Roman"/>
                    </w:rPr>
                    <w:lastRenderedPageBreak/>
                    <w:t>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3946.00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3946.00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ANDHRA P</w:t>
                  </w:r>
                  <w:r>
                    <w:rPr>
                      <w:rFonts w:eastAsia="Times New Roman"/>
                    </w:rPr>
                    <w:lastRenderedPageBreak/>
                    <w:t>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w:t>
                  </w:r>
                  <w:r>
                    <w:rPr>
                      <w:rFonts w:eastAsia="Times New Roman"/>
                    </w:rPr>
                    <w:t>67707.00 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67707.00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r>
                    <w:rPr>
                      <w:rFonts w:eastAsia="Times New Roman"/>
                    </w:rPr>
                    <w:t>ANDHR</w:t>
                  </w:r>
                  <w:r>
                    <w:rPr>
                      <w:rFonts w:eastAsia="Times New Roman"/>
                    </w:rPr>
                    <w:lastRenderedPageBreak/>
                    <w:t>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VIZAG</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48672.00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48672.00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AND</w:t>
                  </w:r>
                  <w:r>
                    <w:rPr>
                      <w:rFonts w:eastAsia="Times New Roman"/>
                    </w:rPr>
                    <w:lastRenderedPageBreak/>
                    <w:t>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HYDS15611B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11703.00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11703.00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2191.00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2191.00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6895.00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6895.00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HYDN02364F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ANDHRA PRADE</w:t>
                  </w:r>
                  <w:r>
                    <w:rPr>
                      <w:rFonts w:eastAsia="Times New Roman"/>
                    </w:rPr>
                    <w:lastRenderedPageBreak/>
                    <w:t>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HYDS19375G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ANDHRA PRA</w:t>
                  </w:r>
                  <w:r>
                    <w:rPr>
                      <w:rFonts w:eastAsia="Times New Roman"/>
                    </w:rPr>
                    <w:lastRenderedPageBreak/>
                    <w:t>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w:t>
                  </w:r>
                  <w:r>
                    <w:rPr>
                      <w:rFonts w:eastAsia="Times New Roman"/>
                    </w:rPr>
                    <w:t>43599.00 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43599.00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COLL.OF DEF.MNGMT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ANDHRA P</w:t>
                  </w:r>
                  <w:r>
                    <w:rPr>
                      <w:rFonts w:eastAsia="Times New Roman"/>
                    </w:rPr>
                    <w:lastRenderedPageBreak/>
                    <w:t>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21402.00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21402.00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w:t>
                  </w:r>
                  <w:r>
                    <w:rPr>
                      <w:rFonts w:eastAsia="Times New Roman"/>
                    </w:rPr>
                    <w:t>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ANDHR</w:t>
                  </w:r>
                  <w:r>
                    <w:rPr>
                      <w:rFonts w:eastAsia="Times New Roman"/>
                    </w:rPr>
                    <w:lastRenderedPageBreak/>
                    <w:t>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11162.00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11162.00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24492084.00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24492084.00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CGV004276G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CCE(R&amp;D)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29740.00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29740.00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SECUDNE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ANDHRA P</w:t>
                  </w:r>
                  <w:r>
                    <w:rPr>
                      <w:rFonts w:eastAsia="Times New Roman"/>
                    </w:rPr>
                    <w:lastRenderedPageBreak/>
                    <w:t>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w:t>
                  </w:r>
                  <w:r>
                    <w:rPr>
                      <w:rFonts w:eastAsia="Times New Roman"/>
                    </w:rPr>
                    <w:lastRenderedPageBreak/>
                    <w:t>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w:t>
                  </w:r>
                  <w:r>
                    <w:rPr>
                      <w:rFonts w:eastAsia="Times New Roman"/>
                    </w:rPr>
                    <w:lastRenderedPageBreak/>
                    <w:t>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w:t>
                  </w:r>
                  <w:r>
                    <w:rPr>
                      <w:rFonts w:eastAsia="Times New Roman"/>
                    </w:rPr>
                    <w:lastRenderedPageBreak/>
                    <w:t>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ANDHR</w:t>
                  </w:r>
                  <w:r>
                    <w:rPr>
                      <w:rFonts w:eastAsia="Times New Roman"/>
                    </w:rPr>
                    <w:lastRenderedPageBreak/>
                    <w:t>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60536.00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60536.00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HYDH09027E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HQ TELANGANA &amp;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BELGA</w:t>
                  </w:r>
                  <w:r>
                    <w:rPr>
                      <w:rFonts w:eastAsia="Times New Roman"/>
                    </w:rPr>
                    <w:lastRenderedPageBreak/>
                    <w:t>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BELGA</w:t>
                  </w:r>
                  <w:r>
                    <w:rPr>
                      <w:rFonts w:eastAsia="Times New Roman"/>
                    </w:rPr>
                    <w:lastRenderedPageBreak/>
                    <w:t>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BELGA</w:t>
                  </w:r>
                  <w:r>
                    <w:rPr>
                      <w:rFonts w:eastAsia="Times New Roman"/>
                    </w:rPr>
                    <w:lastRenderedPageBreak/>
                    <w:t>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KARNAT</w:t>
                  </w:r>
                  <w:r>
                    <w:rPr>
                      <w:rFonts w:eastAsia="Times New Roman"/>
                    </w:rPr>
                    <w:lastRenderedPageBreak/>
                    <w: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CQA ICV YEDDUM</w:t>
                  </w:r>
                  <w:r>
                    <w:rPr>
                      <w:rFonts w:eastAsia="Times New Roman"/>
                    </w:rPr>
                    <w:lastRenderedPageBreak/>
                    <w:t>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YEDD</w:t>
                  </w:r>
                  <w:r>
                    <w:rPr>
                      <w:rFonts w:eastAsia="Times New Roman"/>
                    </w:rPr>
                    <w:lastRenderedPageBreak/>
                    <w:t>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YEDD</w:t>
                  </w:r>
                  <w:r>
                    <w:rPr>
                      <w:rFonts w:eastAsia="Times New Roman"/>
                    </w:rPr>
                    <w:lastRenderedPageBreak/>
                    <w:t>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TELA</w:t>
                  </w:r>
                  <w:r>
                    <w:rPr>
                      <w:rFonts w:eastAsia="Times New Roman"/>
                    </w:rPr>
                    <w:lastRenderedPageBreak/>
                    <w:t>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39104.00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39104.00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HYDA06913E</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9872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HYDM07011E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MAG NO.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ODF-ME</w:t>
                  </w:r>
                  <w:r>
                    <w:rPr>
                      <w:rFonts w:eastAsia="Times New Roman"/>
                    </w:rPr>
                    <w:lastRenderedPageBreak/>
                    <w:t>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ODF-ME</w:t>
                  </w:r>
                  <w:r>
                    <w:rPr>
                      <w:rFonts w:eastAsia="Times New Roman"/>
                    </w:rPr>
                    <w:lastRenderedPageBreak/>
                    <w:t>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ODF-ME</w:t>
                  </w:r>
                  <w:r>
                    <w:rPr>
                      <w:rFonts w:eastAsia="Times New Roman"/>
                    </w:rPr>
                    <w:lastRenderedPageBreak/>
                    <w:t>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TELAN</w:t>
                  </w:r>
                  <w:r>
                    <w:rPr>
                      <w:rFonts w:eastAsia="Times New Roman"/>
                    </w:rPr>
                    <w:lastRenderedPageBreak/>
                    <w:t>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lastRenderedPageBreak/>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r>
                    <w:rPr>
                      <w:rFonts w:eastAsia="Times New Roman"/>
                    </w:rPr>
                    <w:t>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67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9958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HYDA27855C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AVNL ORDNANCE FACTORY 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14813.00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wordWrap w:val="0"/>
                    <w:jc w:val="right"/>
                    <w:rPr>
                      <w:rFonts w:eastAsia="Times New Roman"/>
                    </w:rPr>
                  </w:pPr>
                  <w:r>
                    <w:rPr>
                      <w:rFonts w:eastAsia="Times New Roman"/>
                    </w:rPr>
                    <w:t> 14813.00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jc w:val="right"/>
                    <w:rPr>
                      <w:rFonts w:eastAsia="Times New Roman"/>
                    </w:rPr>
                  </w:pPr>
                  <w:r>
                    <w:rPr>
                      <w:rFonts w:eastAsia="Times New Roman"/>
                      <w:b/>
                      <w:bCs/>
                    </w:rPr>
                    <w:t>24921458.00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jc w:val="right"/>
                    <w:rPr>
                      <w:rFonts w:eastAsia="Times New Roman"/>
                    </w:rPr>
                  </w:pPr>
                  <w:r>
                    <w:rPr>
                      <w:rFonts w:eastAsia="Times New Roman"/>
                      <w:b/>
                      <w:bCs/>
                    </w:rPr>
                    <w:t>24921458.00</w:t>
                  </w:r>
                </w:p>
              </w:tc>
            </w:tr>
          </w:tbl>
          <w:p w:rsidR="00000000" w:rsidRDefault="00971BE8">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lastRenderedPageBreak/>
              <w:t> </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971BE8">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971BE8">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971BE8">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971BE8">
            <w:pPr>
              <w:rPr>
                <w:rFonts w:eastAsia="Times New Roman"/>
              </w:rPr>
            </w:pPr>
            <w:r>
              <w:rPr>
                <w:rFonts w:eastAsia="Times New Roman"/>
              </w:rPr>
              <w:t>    </w:t>
            </w:r>
            <w:r>
              <w:rPr>
                <w:rFonts w:eastAsia="Times New Roman"/>
              </w:rPr>
              <w:t>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971BE8">
            <w:pPr>
              <w:rPr>
                <w:rFonts w:eastAsia="Times New Roman"/>
              </w:rPr>
            </w:pPr>
            <w:r>
              <w:rPr>
                <w:rFonts w:eastAsia="Times New Roman"/>
              </w:rPr>
              <w:t>    2. Payments pertaining to all the nature of</w:t>
            </w:r>
            <w:r>
              <w:rPr>
                <w:rFonts w:eastAsia="Times New Roman"/>
              </w:rPr>
              <w:t xml:space="preserve">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971BE8">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971BE8">
            <w:pPr>
              <w:rPr>
                <w:rFonts w:eastAsia="Times New Roman"/>
              </w:rPr>
            </w:pPr>
            <w:r>
              <w:rPr>
                <w:rFonts w:eastAsia="Times New Roman"/>
              </w:rPr>
              <w:t>    4. There can be maximum four entries (Nature of deduction wise</w:t>
            </w:r>
            <w:r>
              <w:rPr>
                <w:rFonts w:eastAsia="Times New Roman"/>
              </w:rPr>
              <w:t>)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971BE8">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971BE8">
            <w:pPr>
              <w:rPr>
                <w:rFonts w:eastAsia="Times New Roman"/>
              </w:rPr>
            </w:pPr>
            <w:r>
              <w:rPr>
                <w:rFonts w:eastAsia="Times New Roman"/>
              </w:rPr>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jc w:val="center"/>
                    <w:rPr>
                      <w:rFonts w:eastAsia="Times New Roman"/>
                      <w:b/>
                      <w:bCs/>
                    </w:rPr>
                  </w:pPr>
                  <w:r>
                    <w:rPr>
                      <w:rFonts w:eastAsia="Times New Roman"/>
                      <w:b/>
                      <w:bCs/>
                    </w:rPr>
                    <w:t>Sr.No.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71BE8">
                  <w:pPr>
                    <w:rPr>
                      <w:rFonts w:eastAsia="Times New Roman"/>
                    </w:rPr>
                  </w:pPr>
                  <w:r>
                    <w:rPr>
                      <w:rFonts w:eastAsia="Times New Roman"/>
                    </w:rPr>
                    <w:t>Post</w:t>
                  </w:r>
                </w:p>
              </w:tc>
            </w:tr>
          </w:tbl>
          <w:p w:rsidR="00000000" w:rsidRDefault="00971BE8">
            <w:pPr>
              <w:rPr>
                <w:rFonts w:eastAsia="Times New Roman"/>
              </w:rPr>
            </w:pPr>
          </w:p>
        </w:tc>
      </w:tr>
    </w:tbl>
    <w:p w:rsidR="00000000" w:rsidRDefault="00971BE8">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71BE8"/>
    <w:rsid w:val="00971B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FA9463-127E-427F-8998-3E12F186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3"/>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8.wmf"/><Relationship Id="rId26" Type="http://schemas.openxmlformats.org/officeDocument/2006/relationships/control" Target="activeX/activeX12.xml"/><Relationship Id="rId39" Type="http://schemas.openxmlformats.org/officeDocument/2006/relationships/control" Target="activeX/activeX19.xml"/><Relationship Id="rId21" Type="http://schemas.openxmlformats.org/officeDocument/2006/relationships/control" Target="activeX/activeX9.xml"/><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23.xml"/><Relationship Id="rId50" Type="http://schemas.openxmlformats.org/officeDocument/2006/relationships/image" Target="media/image23.wmf"/><Relationship Id="rId55" Type="http://schemas.openxmlformats.org/officeDocument/2006/relationships/control" Target="activeX/activeX27.xm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control" Target="activeX/activeX14.xml"/><Relationship Id="rId11" Type="http://schemas.openxmlformats.org/officeDocument/2006/relationships/control" Target="activeX/activeX4.xml"/><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control" Target="activeX/activeX18.xml"/><Relationship Id="rId40" Type="http://schemas.openxmlformats.org/officeDocument/2006/relationships/image" Target="media/image18.wmf"/><Relationship Id="rId45" Type="http://schemas.openxmlformats.org/officeDocument/2006/relationships/control" Target="activeX/activeX22.xml"/><Relationship Id="rId53" Type="http://schemas.openxmlformats.org/officeDocument/2006/relationships/control" Target="activeX/activeX26.xml"/><Relationship Id="rId58" Type="http://schemas.openxmlformats.org/officeDocument/2006/relationships/control" Target="activeX/activeX28.xml"/><Relationship Id="rId5" Type="http://schemas.openxmlformats.org/officeDocument/2006/relationships/control" Target="activeX/activeX1.xml"/><Relationship Id="rId61" Type="http://schemas.openxmlformats.org/officeDocument/2006/relationships/fontTable" Target="fontTable.xml"/><Relationship Id="rId19" Type="http://schemas.openxmlformats.org/officeDocument/2006/relationships/control" Target="activeX/activeX8.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3.xml"/><Relationship Id="rId30" Type="http://schemas.openxmlformats.org/officeDocument/2006/relationships/image" Target="media/image13.wmf"/><Relationship Id="rId35" Type="http://schemas.openxmlformats.org/officeDocument/2006/relationships/control" Target="activeX/activeX17.xml"/><Relationship Id="rId43" Type="http://schemas.openxmlformats.org/officeDocument/2006/relationships/control" Target="activeX/activeX21.xml"/><Relationship Id="rId48" Type="http://schemas.openxmlformats.org/officeDocument/2006/relationships/image" Target="media/image22.wmf"/><Relationship Id="rId56" Type="http://schemas.openxmlformats.org/officeDocument/2006/relationships/image" Target="file:///C:\Users\ac1t1\Desktop\032025\rp.png" TargetMode="External"/><Relationship Id="rId8" Type="http://schemas.openxmlformats.org/officeDocument/2006/relationships/image" Target="media/image3.wmf"/><Relationship Id="rId51" Type="http://schemas.openxmlformats.org/officeDocument/2006/relationships/control" Target="activeX/activeX25.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6.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control" Target="activeX/activeX20.xml"/><Relationship Id="rId54" Type="http://schemas.openxmlformats.org/officeDocument/2006/relationships/image" Target="media/image25.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4.xml"/><Relationship Id="rId57" Type="http://schemas.openxmlformats.org/officeDocument/2006/relationships/image" Target="media/image26.wmf"/><Relationship Id="rId10" Type="http://schemas.openxmlformats.org/officeDocument/2006/relationships/image" Target="media/image4.wmf"/><Relationship Id="rId31" Type="http://schemas.openxmlformats.org/officeDocument/2006/relationships/control" Target="activeX/activeX15.xml"/><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control" Target="activeX/activeX29.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1232</Words>
  <Characters>11768</Characters>
  <Application>Microsoft Office Word</Application>
  <DocSecurity>0</DocSecurity>
  <Lines>98</Lines>
  <Paragraphs>25</Paragraphs>
  <ScaleCrop>false</ScaleCrop>
  <HeadingPairs>
    <vt:vector size="2" baseType="variant">
      <vt:variant>
        <vt:lpstr>Title</vt:lpstr>
      </vt:variant>
      <vt:variant>
        <vt:i4>1</vt:i4>
      </vt:variant>
    </vt:vector>
  </HeadingPairs>
  <TitlesOfParts>
    <vt:vector size="1" baseType="lpstr">
      <vt:lpstr>Form 24G</vt:lpstr>
    </vt:vector>
  </TitlesOfParts>
  <Company>CDA</Company>
  <LinksUpToDate>false</LinksUpToDate>
  <CharactersWithSpaces>12975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subject/>
  <dc:creator>Microsoft account</dc:creator>
  <cp:keywords/>
  <dc:description/>
  <cp:lastModifiedBy>Microsoft account</cp:lastModifiedBy>
  <cp:revision>2</cp:revision>
  <dcterms:created xsi:type="dcterms:W3CDTF">2025-04-25T10:35:00Z</dcterms:created>
  <dcterms:modified xsi:type="dcterms:W3CDTF">2025-04-25T10:35:00Z</dcterms:modified>
</cp:coreProperties>
</file>